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lunety termowizyjne? Najważniejsze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termowizyjne, wyposażone w zaawansowaną technologię, rewolucjonizują sposób, w jaki postrzegamy otaczający nas świat. Dzięki zdolności do detekcji promieniowania cieplnego lunety te znajdują zastosowanie w różnych dziedzinach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służbie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odgrywają kluczową rolę w wojskowych operacjach. Pozwalają na wykrywanie i monitorowanie ruchu w nocy, co zwiększa skuteczność działań wojskowych. W terenie zaciemnionym czy podczas operacji specjalnych lunety</w:t>
      </w:r>
      <w:r>
        <w:rPr>
          <w:rFonts w:ascii="calibri" w:hAnsi="calibri" w:eastAsia="calibri" w:cs="calibri"/>
          <w:sz w:val="24"/>
          <w:szCs w:val="24"/>
          <w:b/>
        </w:rPr>
        <w:t xml:space="preserve"> termowizyjne umożliwiają precyzyjne lokalizowanie celów, co jest nieocenione w warunkach bojowych.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Łowiectwo i obserwacja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Myśliwi i obserwatorzy przyrody cenią lunety termowizyjne za ich zdolność do detekcji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warunkach oświetleniowych lunety te pozwalają myśliwym zidentyfikować zwierzynę nawet w całkowitej ciemności.</w:t>
      </w:r>
      <w:r>
        <w:rPr>
          <w:rFonts w:ascii="calibri" w:hAnsi="calibri" w:eastAsia="calibri" w:cs="calibri"/>
          <w:sz w:val="24"/>
          <w:szCs w:val="24"/>
        </w:rPr>
        <w:t xml:space="preserve"> Są to również niezastąpione narzędzia dla naukowców i badaczy przyrody, umożliwiające nieinwazyjne obserwacje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ochrona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bezpieczeństwa i ochrony granic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nieocenione wsparcie. Dzięki zdolności do wykrywania ciepła umożliwiają monitorowanie obszarów granicznych w czasie rzeczywistym. </w:t>
      </w:r>
      <w:r>
        <w:rPr>
          <w:rFonts w:ascii="calibri" w:hAnsi="calibri" w:eastAsia="calibri" w:cs="calibri"/>
          <w:sz w:val="24"/>
          <w:szCs w:val="24"/>
          <w:b/>
        </w:rPr>
        <w:t xml:space="preserve">To narzędzie idealne do wykrywania nielegalnych przekroczeń granic oraz innych potencjalnie niebezpiecznych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spektrum zastosowań lunet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stanowią rewolucyjne narzędzie o szerokim zakresie zastosowań. Od dziedzin militarnych po cywilne, od medycyny po rolnictwo, ich zdolność do detekcji promieniowania cieplnego znacząco wpływa na sposób, w jaki funkcjonujemy w różnych obszarach życia. </w:t>
      </w:r>
      <w:r>
        <w:rPr>
          <w:rFonts w:ascii="calibri" w:hAnsi="calibri" w:eastAsia="calibri" w:cs="calibri"/>
          <w:sz w:val="24"/>
          <w:szCs w:val="24"/>
          <w:b/>
        </w:rPr>
        <w:t xml:space="preserve">W miarę rozwoju technologii, można spodziewać się dalszego poszerzania spektrum zastosowań tych zaawansowanych urządzeń.</w:t>
      </w:r>
      <w:r>
        <w:rPr>
          <w:rFonts w:ascii="calibri" w:hAnsi="calibri" w:eastAsia="calibri" w:cs="calibri"/>
          <w:sz w:val="24"/>
          <w:szCs w:val="24"/>
        </w:rPr>
        <w:t xml:space="preserve"> Lunety termowizyjne to doskonały przykład, jak nowoczesne technologie mogą skutecznie integrować się z różnymi dziedzinami, przynosząc korzyści i innowacje na wielu płaszczyznach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2025-10-14T10:59:27+02:00</dcterms:created>
  <dcterms:modified xsi:type="dcterms:W3CDTF">2025-10-14T10:59:27+02:00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